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D49" w:rsidRPr="000C1D49" w:rsidRDefault="00F71C36" w:rsidP="000C1D49">
      <w:pPr>
        <w:pStyle w:val="Titre2"/>
        <w:jc w:val="center"/>
        <w:rPr>
          <w:b w:val="0"/>
          <w:color w:val="auto"/>
        </w:rPr>
      </w:pPr>
      <w:r>
        <w:rPr>
          <w:b w:val="0"/>
          <w:color w:val="auto"/>
        </w:rPr>
        <w:t>BEING A LEADER</w:t>
      </w:r>
    </w:p>
    <w:p w:rsidR="001831E7" w:rsidRPr="000C1D49" w:rsidRDefault="001831E7" w:rsidP="000C1D49">
      <w:pPr>
        <w:pStyle w:val="Titre2"/>
        <w:rPr>
          <w:rStyle w:val="Titre1Car"/>
          <w:bCs w:val="0"/>
          <w:color w:val="auto"/>
          <w:lang w:eastAsia="en-US"/>
        </w:rPr>
      </w:pPr>
      <w:proofErr w:type="spellStart"/>
      <w:r w:rsidRPr="000C1D49">
        <w:rPr>
          <w:rStyle w:val="Titre1Car"/>
          <w:bCs w:val="0"/>
          <w:color w:val="auto"/>
          <w:lang w:eastAsia="en-US"/>
        </w:rPr>
        <w:t>Fundamental</w:t>
      </w:r>
      <w:proofErr w:type="spellEnd"/>
      <w:r w:rsidRPr="000C1D49">
        <w:rPr>
          <w:rStyle w:val="Titre1Car"/>
          <w:bCs w:val="0"/>
          <w:color w:val="auto"/>
          <w:lang w:eastAsia="en-US"/>
        </w:rPr>
        <w:t xml:space="preserve"> Techniques in Handling People</w:t>
      </w:r>
    </w:p>
    <w:p w:rsidR="001831E7" w:rsidRDefault="00F71C36" w:rsidP="001831E7">
      <w:pPr>
        <w:spacing w:after="225" w:line="408" w:lineRule="atLeast"/>
        <w:rPr>
          <w:rFonts w:ascii="Helvetica" w:eastAsia="Times New Roman" w:hAnsi="Helvetica" w:cs="Helvetica"/>
          <w:sz w:val="21"/>
          <w:szCs w:val="21"/>
          <w:lang w:val="en-GB" w:eastAsia="fr-CA"/>
        </w:rPr>
      </w:pPr>
      <w:hyperlink r:id="rId5" w:tgtFrame="_self" w:tooltip="View This Video Blog" w:history="1">
        <w:r w:rsidR="001831E7"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Don't Criticize, Condemn or Complain</w:t>
        </w:r>
      </w:hyperlink>
      <w:r w:rsidR="001831E7"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6" w:tgtFrame="_self" w:tooltip="View This Video Blog" w:history="1">
        <w:r w:rsidR="001831E7"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Give Honest, Sincere, Appreciation</w:t>
        </w:r>
      </w:hyperlink>
      <w:r w:rsidR="001831E7"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7" w:tgtFrame="_self" w:tooltip="View This Video Blog" w:history="1">
        <w:r w:rsidR="001831E7"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 xml:space="preserve">Arouse In </w:t>
        </w:r>
        <w:proofErr w:type="gramStart"/>
        <w:r w:rsidR="001831E7"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The</w:t>
        </w:r>
        <w:proofErr w:type="gramEnd"/>
        <w:r w:rsidR="001831E7"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 xml:space="preserve"> Other Person An Eager Want</w:t>
        </w:r>
      </w:hyperlink>
    </w:p>
    <w:p w:rsidR="00F71C36" w:rsidRPr="000C1D49" w:rsidRDefault="00F71C36" w:rsidP="001831E7">
      <w:pPr>
        <w:spacing w:after="225" w:line="408" w:lineRule="atLeast"/>
        <w:rPr>
          <w:rFonts w:ascii="Helvetica" w:eastAsia="Times New Roman" w:hAnsi="Helvetica" w:cs="Helvetica"/>
          <w:sz w:val="21"/>
          <w:szCs w:val="21"/>
          <w:lang w:val="en-GB" w:eastAsia="fr-CA"/>
        </w:rPr>
      </w:pP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t>Begin With Praise And Honest Appreciation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Call Attention</w:t>
      </w:r>
      <w:bookmarkStart w:id="0" w:name="_GoBack"/>
      <w:bookmarkEnd w:id="0"/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t xml:space="preserve"> To People's Mistakes Indirectly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Talk About Your Own Mistakes Before Criticizing The Other Person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Ask Questions Instead Of Giving Direct Orders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Let The Other Person Save Face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Praise The Slightest Improvemen</w:t>
      </w:r>
      <w:r w:rsidRPr="000C1D49">
        <w:rPr>
          <w:rFonts w:ascii="Helvetica" w:eastAsia="Times New Roman" w:hAnsi="Helvetica" w:cs="Helvetica"/>
          <w:sz w:val="21"/>
          <w:szCs w:val="21"/>
          <w:lang w:val="en-GB" w:eastAsia="fr-CA"/>
        </w:rPr>
        <w:t>t And Praise Every Improvement.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Give The Other Person A Fine Reputation To Live Up To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 xml:space="preserve">Use Encouragement. Make </w:t>
      </w:r>
      <w:proofErr w:type="gramStart"/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t>The</w:t>
      </w:r>
      <w:proofErr w:type="gramEnd"/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t xml:space="preserve"> Fault Seem Easy To Correct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Make The Other Person Happy About Doing The Thing You Suggest</w:t>
      </w:r>
    </w:p>
    <w:p w:rsidR="001831E7" w:rsidRPr="000C1D49" w:rsidRDefault="001831E7" w:rsidP="000C1D49">
      <w:pPr>
        <w:spacing w:after="225" w:line="408" w:lineRule="atLeast"/>
        <w:rPr>
          <w:rFonts w:ascii="Helvetica" w:eastAsia="Times New Roman" w:hAnsi="Helvetica" w:cs="Helvetica"/>
          <w:sz w:val="21"/>
          <w:szCs w:val="21"/>
          <w:lang w:val="en-GB" w:eastAsia="fr-CA"/>
        </w:rPr>
      </w:pPr>
      <w:proofErr w:type="spellStart"/>
      <w:r w:rsidRPr="000C1D49">
        <w:rPr>
          <w:rStyle w:val="Titre1Car"/>
          <w:b/>
          <w:color w:val="auto"/>
        </w:rPr>
        <w:t>Making</w:t>
      </w:r>
      <w:proofErr w:type="spellEnd"/>
      <w:r w:rsidRPr="000C1D49">
        <w:rPr>
          <w:rStyle w:val="Titre1Car"/>
          <w:b/>
          <w:color w:val="auto"/>
        </w:rPr>
        <w:t xml:space="preserve"> People </w:t>
      </w:r>
      <w:proofErr w:type="spellStart"/>
      <w:r w:rsidRPr="000C1D49">
        <w:rPr>
          <w:rStyle w:val="Titre1Car"/>
          <w:b/>
          <w:color w:val="auto"/>
        </w:rPr>
        <w:t>Like</w:t>
      </w:r>
      <w:proofErr w:type="spellEnd"/>
      <w:r w:rsidRPr="000C1D49">
        <w:rPr>
          <w:rStyle w:val="Titre1Car"/>
          <w:b/>
          <w:color w:val="auto"/>
        </w:rPr>
        <w:t xml:space="preserve"> You</w:t>
      </w:r>
      <w:r w:rsidRPr="000C1D49">
        <w:rPr>
          <w:rFonts w:ascii="Helvetica" w:eastAsia="Times New Roman" w:hAnsi="Helvetica" w:cs="Helvetica"/>
          <w:sz w:val="21"/>
          <w:szCs w:val="21"/>
          <w:lang w:val="en-GB" w:eastAsia="fr-CA"/>
        </w:rPr>
        <w:t xml:space="preserve"> </w:t>
      </w:r>
      <w:r w:rsidRPr="000C1D49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8" w:history="1"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Become Genuinely Interested In Other People</w:t>
        </w:r>
      </w:hyperlink>
      <w:r w:rsidRPr="000C1D49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9" w:history="1"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Smile</w:t>
        </w:r>
      </w:hyperlink>
      <w:r w:rsidRPr="000C1D49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10" w:tgtFrame="_blank" w:history="1"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A Person's Name Is To That Person The Sweetest And Most Important Sound</w:t>
        </w:r>
      </w:hyperlink>
      <w:r w:rsidRPr="000C1D49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11" w:tgtFrame="_blank" w:tooltip="Read Full Blog Article" w:history="1"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 xml:space="preserve">Be A Good Listener. Encourage Others </w:t>
        </w:r>
        <w:proofErr w:type="gramStart"/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To</w:t>
        </w:r>
        <w:proofErr w:type="gramEnd"/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 xml:space="preserve"> Talk About Themselves</w:t>
        </w:r>
      </w:hyperlink>
      <w:r w:rsidRPr="000C1D49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12" w:tgtFrame="_blank" w:tooltip="Listen To Video Blog" w:history="1"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Talk In Terms Of The Other Person's Interests</w:t>
        </w:r>
      </w:hyperlink>
      <w:r w:rsidRPr="000C1D49">
        <w:rPr>
          <w:rFonts w:ascii="Helvetica" w:eastAsia="Times New Roman" w:hAnsi="Helvetica" w:cs="Helvetica"/>
          <w:sz w:val="21"/>
          <w:szCs w:val="21"/>
          <w:lang w:val="en-GB" w:eastAsia="fr-CA"/>
        </w:rPr>
        <w:t xml:space="preserve"> </w:t>
      </w:r>
      <w:r w:rsidRPr="000C1D49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13" w:history="1"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Make The Other Person Feel Important - And Do It Sincerely</w:t>
        </w:r>
      </w:hyperlink>
      <w:r w:rsidRPr="000C1D49">
        <w:rPr>
          <w:rFonts w:ascii="Helvetica" w:eastAsia="Times New Roman" w:hAnsi="Helvetica" w:cs="Helvetica"/>
          <w:sz w:val="21"/>
          <w:szCs w:val="21"/>
          <w:lang w:val="en-GB" w:eastAsia="fr-CA"/>
        </w:rPr>
        <w:t xml:space="preserve"> </w:t>
      </w:r>
    </w:p>
    <w:p w:rsidR="001831E7" w:rsidRPr="000C1D49" w:rsidRDefault="001831E7" w:rsidP="001831E7">
      <w:pPr>
        <w:spacing w:after="225" w:line="408" w:lineRule="atLeast"/>
        <w:rPr>
          <w:rFonts w:ascii="Helvetica" w:eastAsia="Times New Roman" w:hAnsi="Helvetica" w:cs="Helvetica"/>
          <w:sz w:val="21"/>
          <w:szCs w:val="21"/>
          <w:lang w:val="en-GB" w:eastAsia="fr-CA"/>
        </w:rPr>
      </w:pPr>
      <w:r w:rsidRPr="000C1D49">
        <w:rPr>
          <w:rStyle w:val="Titre1Car"/>
          <w:b/>
          <w:color w:val="auto"/>
        </w:rPr>
        <w:t xml:space="preserve">Win People to </w:t>
      </w:r>
      <w:proofErr w:type="spellStart"/>
      <w:r w:rsidRPr="000C1D49">
        <w:rPr>
          <w:rStyle w:val="Titre1Car"/>
          <w:b/>
          <w:color w:val="auto"/>
        </w:rPr>
        <w:t>Your</w:t>
      </w:r>
      <w:proofErr w:type="spellEnd"/>
      <w:r w:rsidRPr="000C1D49">
        <w:rPr>
          <w:rStyle w:val="Titre1Car"/>
          <w:b/>
          <w:color w:val="auto"/>
        </w:rPr>
        <w:t xml:space="preserve"> </w:t>
      </w:r>
      <w:proofErr w:type="spellStart"/>
      <w:r w:rsidRPr="000C1D49">
        <w:rPr>
          <w:rStyle w:val="Titre1Car"/>
          <w:b/>
          <w:color w:val="auto"/>
        </w:rPr>
        <w:t>Way</w:t>
      </w:r>
      <w:proofErr w:type="spellEnd"/>
      <w:r w:rsidRPr="000C1D49">
        <w:rPr>
          <w:rStyle w:val="Titre1Car"/>
          <w:b/>
          <w:color w:val="auto"/>
        </w:rPr>
        <w:t xml:space="preserve"> of </w:t>
      </w:r>
      <w:proofErr w:type="spellStart"/>
      <w:r w:rsidRPr="000C1D49">
        <w:rPr>
          <w:rStyle w:val="Titre1Car"/>
          <w:b/>
          <w:color w:val="auto"/>
        </w:rPr>
        <w:t>Thinking</w:t>
      </w:r>
      <w:proofErr w:type="spellEnd"/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14" w:history="1"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The Only Way To Get The Best Of An Argument Is To Avoid It</w:t>
        </w:r>
      </w:hyperlink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15" w:tgtFrame="_blank" w:history="1"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Show Respect For The Other Person's Opinion. Never Say, "You're Wrong."</w:t>
        </w:r>
      </w:hyperlink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16" w:history="1"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If You Are Wrong Admit It Quickly And Emphatically</w:t>
        </w:r>
      </w:hyperlink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17" w:history="1"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Begin In A Friendly Manner</w:t>
        </w:r>
      </w:hyperlink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r w:rsidRPr="000C1D49">
        <w:rPr>
          <w:rFonts w:ascii="Helvetica" w:eastAsia="Times New Roman" w:hAnsi="Helvetica" w:cs="Helvetica"/>
          <w:bCs/>
          <w:sz w:val="21"/>
          <w:szCs w:val="21"/>
          <w:lang w:val="en-GB" w:eastAsia="fr-CA"/>
        </w:rPr>
        <w:t>Get The Other Person Saying "Yes, Yes"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hyperlink r:id="rId18" w:history="1">
        <w:r w:rsidRPr="000C1D49">
          <w:rPr>
            <w:rFonts w:ascii="Helvetica" w:eastAsia="Times New Roman" w:hAnsi="Helvetica" w:cs="Helvetica"/>
            <w:sz w:val="21"/>
            <w:szCs w:val="21"/>
            <w:lang w:val="en-GB" w:eastAsia="fr-CA"/>
          </w:rPr>
          <w:t>Let The Other Person Do A Great Deal Of The Talking</w:t>
        </w:r>
      </w:hyperlink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lastRenderedPageBreak/>
        <w:t>Let The Other Person Feel That The Idea Is His Or Hers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Try Honestly To See Things From The Other Person's Point Of View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Be Sympathetic With The Other Person's Ideas And Desires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Appeal To The Nobler Motives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Dramatize Your Ideas</w:t>
      </w:r>
      <w:r w:rsidRPr="001831E7">
        <w:rPr>
          <w:rFonts w:ascii="Helvetica" w:eastAsia="Times New Roman" w:hAnsi="Helvetica" w:cs="Helvetica"/>
          <w:sz w:val="21"/>
          <w:szCs w:val="21"/>
          <w:lang w:val="en-GB" w:eastAsia="fr-CA"/>
        </w:rPr>
        <w:br/>
        <w:t>Throw Down A Challenge</w:t>
      </w:r>
    </w:p>
    <w:p w:rsidR="001831E7" w:rsidRPr="001831E7" w:rsidRDefault="001831E7" w:rsidP="001831E7">
      <w:pPr>
        <w:spacing w:after="225" w:line="408" w:lineRule="atLeast"/>
        <w:rPr>
          <w:rFonts w:asciiTheme="majorHAnsi" w:eastAsiaTheme="majorEastAsia" w:hAnsiTheme="majorHAnsi" w:cstheme="majorBidi"/>
          <w:sz w:val="32"/>
          <w:szCs w:val="32"/>
        </w:rPr>
      </w:pPr>
    </w:p>
    <w:sectPr w:rsidR="001831E7" w:rsidRPr="001831E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B45410"/>
    <w:multiLevelType w:val="hybridMultilevel"/>
    <w:tmpl w:val="641E4B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E7"/>
    <w:rsid w:val="000C1D49"/>
    <w:rsid w:val="001831E7"/>
    <w:rsid w:val="0080185E"/>
    <w:rsid w:val="00F7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07A737D-C977-42E9-B9F5-945AFF474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831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1831E7"/>
    <w:pPr>
      <w:spacing w:before="150" w:after="150" w:line="330" w:lineRule="atLeast"/>
      <w:outlineLvl w:val="1"/>
    </w:pPr>
    <w:rPr>
      <w:rFonts w:ascii="inherit" w:eastAsia="Times New Roman" w:hAnsi="inherit" w:cs="Times New Roman"/>
      <w:b/>
      <w:bCs/>
      <w:color w:val="32373D"/>
      <w:sz w:val="48"/>
      <w:szCs w:val="4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831E7"/>
    <w:rPr>
      <w:rFonts w:ascii="inherit" w:eastAsia="Times New Roman" w:hAnsi="inherit" w:cs="Times New Roman"/>
      <w:b/>
      <w:bCs/>
      <w:color w:val="32373D"/>
      <w:sz w:val="48"/>
      <w:szCs w:val="48"/>
      <w:lang w:eastAsia="fr-CA"/>
    </w:rPr>
  </w:style>
  <w:style w:type="character" w:styleId="Lienhypertexte">
    <w:name w:val="Hyperlink"/>
    <w:basedOn w:val="Policepardfaut"/>
    <w:uiPriority w:val="99"/>
    <w:semiHidden/>
    <w:unhideWhenUsed/>
    <w:rsid w:val="001831E7"/>
    <w:rPr>
      <w:strike w:val="0"/>
      <w:dstrike w:val="0"/>
      <w:color w:val="0088CC"/>
      <w:u w:val="none"/>
      <w:effect w:val="none"/>
    </w:rPr>
  </w:style>
  <w:style w:type="character" w:styleId="lev">
    <w:name w:val="Strong"/>
    <w:basedOn w:val="Policepardfaut"/>
    <w:uiPriority w:val="22"/>
    <w:qFormat/>
    <w:rsid w:val="001831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831E7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mw-headline">
    <w:name w:val="mw-headline"/>
    <w:basedOn w:val="Policepardfaut"/>
    <w:rsid w:val="001831E7"/>
  </w:style>
  <w:style w:type="character" w:customStyle="1" w:styleId="Titre1Car">
    <w:name w:val="Titre 1 Car"/>
    <w:basedOn w:val="Policepardfaut"/>
    <w:link w:val="Titre1"/>
    <w:uiPriority w:val="9"/>
    <w:rsid w:val="001831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183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141569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fitworks.ca/blog/225-dale-carnegie-how-to-win-friends-4" TargetMode="External"/><Relationship Id="rId13" Type="http://schemas.openxmlformats.org/officeDocument/2006/relationships/hyperlink" Target="http://www.profitworks.ca/blog/275-dale-carnegie-book-principle-9" TargetMode="External"/><Relationship Id="rId18" Type="http://schemas.openxmlformats.org/officeDocument/2006/relationships/hyperlink" Target="http://www.profitworks.ca/blog/379-dale-carnegie-sales-success-principle-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fitworks.ca/blog/218-dale-carnegie-sales-tactics-that-work-3" TargetMode="External"/><Relationship Id="rId12" Type="http://schemas.openxmlformats.org/officeDocument/2006/relationships/hyperlink" Target="http://www.profitworks.ca/blog/273-dale-carnegie-program" TargetMode="External"/><Relationship Id="rId17" Type="http://schemas.openxmlformats.org/officeDocument/2006/relationships/hyperlink" Target="http://www.profitworks.ca/blog/313-how-to-win-friends-and-influence-people-summary-dale-carnegie-principle-1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fitworks.ca/component/content/article/902-blog/278-dale-carnegie-training-principle-1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rofitworks.ca/blog/201-dale-carnegie-sales-tactics-that-work-2" TargetMode="External"/><Relationship Id="rId11" Type="http://schemas.openxmlformats.org/officeDocument/2006/relationships/hyperlink" Target="http://www.profitworks.ca/blog/272-sales-execution-that-creates-immediate-sales-dale-carnegie" TargetMode="External"/><Relationship Id="rId5" Type="http://schemas.openxmlformats.org/officeDocument/2006/relationships/hyperlink" Target="http://www.profitworks.ca/blog/188-dale-carnegie-sales-tactics-that-work-1" TargetMode="External"/><Relationship Id="rId15" Type="http://schemas.openxmlformats.org/officeDocument/2006/relationships/hyperlink" Target="http://www.profitworks.ca/blog/277-dale-carnegie-principles" TargetMode="External"/><Relationship Id="rId10" Type="http://schemas.openxmlformats.org/officeDocument/2006/relationships/hyperlink" Target="http://www.profitworks.ca/blog/272-dale-carnegie-golden-boo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fitworks.ca/blog/227-dale-carnegie-sales-principle-5" TargetMode="External"/><Relationship Id="rId14" Type="http://schemas.openxmlformats.org/officeDocument/2006/relationships/hyperlink" Target="http://www.profitworks.ca/blog/276-dale-carnegie-books-principle-1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Bourassa</dc:creator>
  <cp:keywords/>
  <dc:description/>
  <cp:lastModifiedBy>Robert Bourassa</cp:lastModifiedBy>
  <cp:revision>2</cp:revision>
  <dcterms:created xsi:type="dcterms:W3CDTF">2014-11-28T18:27:00Z</dcterms:created>
  <dcterms:modified xsi:type="dcterms:W3CDTF">2014-11-28T18:27:00Z</dcterms:modified>
</cp:coreProperties>
</file>